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АДМИНИСТРАЦИЯ </w:t>
      </w:r>
    </w:p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МУНИЦИПАЛЬНОГО ОБРАЗОВАНИЯ</w:t>
      </w:r>
    </w:p>
    <w:p w:rsidR="00B9414E" w:rsidRPr="00986CC4" w:rsidRDefault="00B9414E" w:rsidP="00B9414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КРАСНОГУЛЯЕВСКОЕ ГОРОДСКОЕ ПОСЕЛЕНИЕ</w:t>
      </w:r>
    </w:p>
    <w:p w:rsidR="00B9414E" w:rsidRPr="00986CC4" w:rsidRDefault="00B9414E" w:rsidP="00B9414E">
      <w:pPr>
        <w:pStyle w:val="2"/>
        <w:spacing w:line="240" w:lineRule="auto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>СЕНГИЛЕЕВСКОГО РАЙОНА УЛЬЯНОВСКОЙ ОБЛАСТИ</w:t>
      </w:r>
    </w:p>
    <w:p w:rsidR="00B9414E" w:rsidRPr="00986CC4" w:rsidRDefault="00B9414E" w:rsidP="00B9414E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</w:p>
    <w:p w:rsidR="00B9414E" w:rsidRPr="00986CC4" w:rsidRDefault="00B9414E" w:rsidP="00B9414E">
      <w:pPr>
        <w:pStyle w:val="1"/>
        <w:spacing w:line="360" w:lineRule="auto"/>
        <w:rPr>
          <w:rFonts w:ascii="PT Astra Serif" w:hAnsi="PT Astra Serif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ПОСТАНОВЛЕНИЕ</w:t>
      </w:r>
    </w:p>
    <w:p w:rsidR="00153DDF" w:rsidRPr="00986CC4" w:rsidRDefault="000A71F2" w:rsidP="00D32A55">
      <w:pPr>
        <w:pStyle w:val="a3"/>
        <w:spacing w:before="20" w:after="20"/>
        <w:ind w:right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09</w:t>
      </w:r>
      <w:r w:rsidR="00FD37B2">
        <w:rPr>
          <w:rFonts w:ascii="PT Astra Serif" w:hAnsi="PT Astra Serif"/>
          <w:szCs w:val="28"/>
        </w:rPr>
        <w:t xml:space="preserve"> </w:t>
      </w:r>
      <w:r w:rsidR="00D54958">
        <w:rPr>
          <w:rFonts w:ascii="PT Astra Serif" w:hAnsi="PT Astra Serif"/>
          <w:szCs w:val="28"/>
        </w:rPr>
        <w:t>февраля</w:t>
      </w:r>
      <w:r w:rsidR="00FD37B2">
        <w:rPr>
          <w:rFonts w:ascii="PT Astra Serif" w:hAnsi="PT Astra Serif"/>
          <w:szCs w:val="28"/>
        </w:rPr>
        <w:t xml:space="preserve"> </w:t>
      </w:r>
      <w:r w:rsidR="00D27B93" w:rsidRPr="00986CC4">
        <w:rPr>
          <w:rFonts w:ascii="PT Astra Serif" w:hAnsi="PT Astra Serif"/>
          <w:szCs w:val="28"/>
        </w:rPr>
        <w:t>20</w:t>
      </w:r>
      <w:r w:rsidR="00DB4243">
        <w:rPr>
          <w:rFonts w:ascii="PT Astra Serif" w:hAnsi="PT Astra Serif"/>
          <w:szCs w:val="28"/>
        </w:rPr>
        <w:t>2</w:t>
      </w:r>
      <w:r w:rsidR="00C41D0C">
        <w:rPr>
          <w:rFonts w:ascii="PT Astra Serif" w:hAnsi="PT Astra Serif"/>
          <w:szCs w:val="28"/>
        </w:rPr>
        <w:t>4</w:t>
      </w:r>
      <w:r w:rsidR="00D54958">
        <w:rPr>
          <w:rFonts w:ascii="PT Astra Serif" w:hAnsi="PT Astra Serif"/>
          <w:szCs w:val="28"/>
        </w:rPr>
        <w:t xml:space="preserve"> </w:t>
      </w:r>
      <w:r w:rsidR="00D27B93" w:rsidRPr="00986CC4">
        <w:rPr>
          <w:rFonts w:ascii="PT Astra Serif" w:hAnsi="PT Astra Serif"/>
          <w:szCs w:val="28"/>
        </w:rPr>
        <w:t xml:space="preserve">г                   </w:t>
      </w:r>
      <w:r w:rsidR="00B9414E" w:rsidRPr="00986CC4">
        <w:rPr>
          <w:rFonts w:ascii="PT Astra Serif" w:hAnsi="PT Astra Serif"/>
          <w:szCs w:val="28"/>
        </w:rPr>
        <w:t xml:space="preserve">                                </w:t>
      </w:r>
      <w:r w:rsidR="00822044" w:rsidRPr="00986CC4">
        <w:rPr>
          <w:rFonts w:ascii="PT Astra Serif" w:hAnsi="PT Astra Serif"/>
          <w:szCs w:val="28"/>
        </w:rPr>
        <w:t xml:space="preserve">            </w:t>
      </w:r>
      <w:r w:rsidR="00D32A55">
        <w:rPr>
          <w:rFonts w:ascii="PT Astra Serif" w:hAnsi="PT Astra Serif"/>
          <w:szCs w:val="28"/>
        </w:rPr>
        <w:t xml:space="preserve">                 </w:t>
      </w:r>
      <w:r w:rsidR="00C41D0C">
        <w:rPr>
          <w:rFonts w:ascii="PT Astra Serif" w:hAnsi="PT Astra Serif"/>
          <w:szCs w:val="28"/>
        </w:rPr>
        <w:t xml:space="preserve">  </w:t>
      </w:r>
      <w:r w:rsidR="00822044" w:rsidRPr="00986CC4">
        <w:rPr>
          <w:rFonts w:ascii="PT Astra Serif" w:hAnsi="PT Astra Serif"/>
          <w:szCs w:val="28"/>
        </w:rPr>
        <w:t xml:space="preserve">  </w:t>
      </w:r>
      <w:r w:rsidR="00B876B6" w:rsidRPr="00986CC4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52</w:t>
      </w:r>
      <w:r w:rsidR="00B876B6" w:rsidRPr="00986CC4">
        <w:rPr>
          <w:rFonts w:ascii="PT Astra Serif" w:hAnsi="PT Astra Serif"/>
          <w:szCs w:val="28"/>
        </w:rPr>
        <w:t xml:space="preserve"> </w:t>
      </w:r>
    </w:p>
    <w:p w:rsidR="008A0DAC" w:rsidRDefault="00153DDF" w:rsidP="008C15C0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</w:t>
      </w:r>
      <w:r w:rsidR="00D32A55">
        <w:rPr>
          <w:rFonts w:ascii="PT Astra Serif" w:hAnsi="PT Astra Serif"/>
          <w:szCs w:val="28"/>
        </w:rPr>
        <w:t xml:space="preserve">               </w:t>
      </w:r>
      <w:r w:rsidR="00DB4243">
        <w:rPr>
          <w:rFonts w:ascii="PT Astra Serif" w:hAnsi="PT Astra Serif"/>
          <w:szCs w:val="28"/>
        </w:rPr>
        <w:t xml:space="preserve">       </w:t>
      </w:r>
      <w:r w:rsidRPr="00986CC4">
        <w:rPr>
          <w:rFonts w:ascii="PT Astra Serif" w:hAnsi="PT Astra Serif"/>
          <w:szCs w:val="28"/>
        </w:rPr>
        <w:t xml:space="preserve">Экз. </w:t>
      </w:r>
      <w:r w:rsidR="00687A58">
        <w:rPr>
          <w:rFonts w:ascii="PT Astra Serif" w:hAnsi="PT Astra Serif"/>
          <w:szCs w:val="28"/>
        </w:rPr>
        <w:t>3</w:t>
      </w:r>
    </w:p>
    <w:p w:rsidR="00B9414E" w:rsidRPr="00986CC4" w:rsidRDefault="00153DDF" w:rsidP="008C15C0">
      <w:pPr>
        <w:pStyle w:val="a3"/>
        <w:jc w:val="center"/>
        <w:rPr>
          <w:rFonts w:ascii="PT Astra Serif" w:hAnsi="PT Astra Serif"/>
          <w:szCs w:val="28"/>
        </w:rPr>
      </w:pPr>
      <w:r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414E" w:rsidRPr="00986CC4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</w:t>
      </w:r>
    </w:p>
    <w:p w:rsidR="00B9414E" w:rsidRPr="00986CC4" w:rsidRDefault="00B9414E" w:rsidP="00B9414E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>О</w:t>
      </w:r>
      <w:r w:rsidR="00D27B93" w:rsidRPr="00986CC4">
        <w:rPr>
          <w:rFonts w:ascii="PT Astra Serif" w:hAnsi="PT Astra Serif" w:cs="Times New Roman"/>
          <w:b/>
          <w:sz w:val="28"/>
          <w:szCs w:val="28"/>
        </w:rPr>
        <w:t>б утверждении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 среднесрочного финансового плана </w:t>
      </w:r>
    </w:p>
    <w:p w:rsidR="008A0DAC" w:rsidRDefault="00234862" w:rsidP="008A0DAC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86CC4">
        <w:rPr>
          <w:rFonts w:ascii="PT Astra Serif" w:hAnsi="PT Astra Serif" w:cs="Times New Roman"/>
          <w:b/>
          <w:sz w:val="28"/>
          <w:szCs w:val="28"/>
        </w:rPr>
        <w:t>М</w:t>
      </w:r>
      <w:r w:rsidR="00D27B93" w:rsidRPr="00986CC4">
        <w:rPr>
          <w:rFonts w:ascii="PT Astra Serif" w:hAnsi="PT Astra Serif" w:cs="Times New Roman"/>
          <w:b/>
          <w:sz w:val="28"/>
          <w:szCs w:val="28"/>
        </w:rPr>
        <w:t>У администрация МО</w:t>
      </w:r>
      <w:r w:rsidR="00B9414E" w:rsidRPr="00986CC4">
        <w:rPr>
          <w:rFonts w:ascii="PT Astra Serif" w:hAnsi="PT Astra Serif" w:cs="Times New Roman"/>
          <w:b/>
          <w:sz w:val="28"/>
          <w:szCs w:val="28"/>
        </w:rPr>
        <w:t xml:space="preserve"> Красногуляевское городское поселение </w:t>
      </w:r>
      <w:r w:rsidRPr="00986CC4">
        <w:rPr>
          <w:rFonts w:ascii="PT Astra Serif" w:hAnsi="PT Astra Serif" w:cs="Times New Roman"/>
          <w:b/>
          <w:sz w:val="28"/>
          <w:szCs w:val="28"/>
        </w:rPr>
        <w:t xml:space="preserve">Сенгилеевского района Ульяновской области 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>на 20</w:t>
      </w:r>
      <w:r w:rsidR="00B876B6" w:rsidRPr="00986CC4">
        <w:rPr>
          <w:rFonts w:ascii="PT Astra Serif" w:hAnsi="PT Astra Serif" w:cs="Times New Roman"/>
          <w:b/>
          <w:sz w:val="28"/>
          <w:szCs w:val="28"/>
        </w:rPr>
        <w:t>2</w:t>
      </w:r>
      <w:r w:rsidR="00C41D0C">
        <w:rPr>
          <w:rFonts w:ascii="PT Astra Serif" w:hAnsi="PT Astra Serif" w:cs="Times New Roman"/>
          <w:b/>
          <w:sz w:val="28"/>
          <w:szCs w:val="28"/>
        </w:rPr>
        <w:t>3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327143">
        <w:rPr>
          <w:rFonts w:ascii="PT Astra Serif" w:hAnsi="PT Astra Serif" w:cs="Times New Roman"/>
          <w:b/>
          <w:sz w:val="28"/>
          <w:szCs w:val="28"/>
        </w:rPr>
        <w:t>од и на плановый период 202</w:t>
      </w:r>
      <w:r w:rsidR="00C41D0C">
        <w:rPr>
          <w:rFonts w:ascii="PT Astra Serif" w:hAnsi="PT Astra Serif" w:cs="Times New Roman"/>
          <w:b/>
          <w:sz w:val="28"/>
          <w:szCs w:val="28"/>
        </w:rPr>
        <w:t>4</w:t>
      </w:r>
      <w:r w:rsidR="00B876B6" w:rsidRPr="00986CC4">
        <w:rPr>
          <w:rFonts w:ascii="PT Astra Serif" w:hAnsi="PT Astra Serif" w:cs="Times New Roman"/>
          <w:b/>
          <w:sz w:val="28"/>
          <w:szCs w:val="28"/>
        </w:rPr>
        <w:t>-202</w:t>
      </w:r>
      <w:r w:rsidR="00C41D0C">
        <w:rPr>
          <w:rFonts w:ascii="PT Astra Serif" w:hAnsi="PT Astra Serif" w:cs="Times New Roman"/>
          <w:b/>
          <w:sz w:val="28"/>
          <w:szCs w:val="28"/>
        </w:rPr>
        <w:t>5</w:t>
      </w:r>
      <w:r w:rsidR="00AE19F6" w:rsidRPr="00986CC4">
        <w:rPr>
          <w:rFonts w:ascii="PT Astra Serif" w:hAnsi="PT Astra Serif" w:cs="Times New Roman"/>
          <w:b/>
          <w:sz w:val="28"/>
          <w:szCs w:val="28"/>
        </w:rPr>
        <w:t xml:space="preserve"> годы.</w:t>
      </w:r>
    </w:p>
    <w:p w:rsidR="008A0DAC" w:rsidRPr="008A0DAC" w:rsidRDefault="008A0DAC" w:rsidP="008A0DAC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E02F0" w:rsidRDefault="00B9414E" w:rsidP="008A0DAC">
      <w:pPr>
        <w:shd w:val="clear" w:color="auto" w:fill="FFFFFF"/>
        <w:tabs>
          <w:tab w:val="left" w:pos="2590"/>
        </w:tabs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  <w:r w:rsidRPr="00986CC4">
        <w:rPr>
          <w:rFonts w:ascii="PT Astra Serif" w:hAnsi="PT Astra Serif"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а также, в соответствии со статьей 174 Бюджетного кодекса Российской Федерации</w:t>
      </w:r>
      <w:r w:rsidR="004E02F0">
        <w:rPr>
          <w:rFonts w:ascii="PT Astra Serif" w:hAnsi="PT Astra Serif"/>
          <w:sz w:val="28"/>
          <w:szCs w:val="28"/>
        </w:rPr>
        <w:t xml:space="preserve"> </w:t>
      </w:r>
      <w:r w:rsidR="004E02F0">
        <w:rPr>
          <w:rFonts w:ascii="PT Astra Serif" w:hAnsi="PT Astra Serif"/>
          <w:color w:val="000000"/>
          <w:spacing w:val="10"/>
          <w:sz w:val="28"/>
          <w:szCs w:val="28"/>
        </w:rPr>
        <w:t>а</w:t>
      </w:r>
      <w:r w:rsidR="004E02F0"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дминистрация муниципального образования </w:t>
      </w:r>
      <w:r w:rsidR="004E02F0" w:rsidRPr="005D54CE">
        <w:rPr>
          <w:rFonts w:ascii="PT Astra Serif" w:hAnsi="PT Astra Serif"/>
          <w:bCs/>
          <w:sz w:val="28"/>
          <w:szCs w:val="28"/>
        </w:rPr>
        <w:t>Красногуляевское городское</w:t>
      </w:r>
      <w:r w:rsidR="004E02F0" w:rsidRPr="005D54C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E02F0" w:rsidRPr="005D54CE">
        <w:rPr>
          <w:rFonts w:ascii="PT Astra Serif" w:hAnsi="PT Astra Serif"/>
          <w:color w:val="000000"/>
          <w:spacing w:val="10"/>
          <w:sz w:val="28"/>
          <w:szCs w:val="28"/>
        </w:rPr>
        <w:t xml:space="preserve">поселение Сенгилеевского района Ульяновской области, </w:t>
      </w:r>
      <w:r w:rsidR="004E02F0" w:rsidRPr="005D54CE">
        <w:rPr>
          <w:rFonts w:ascii="PT Astra Serif" w:hAnsi="PT Astra Serif"/>
          <w:b/>
          <w:color w:val="000000"/>
          <w:spacing w:val="10"/>
          <w:sz w:val="28"/>
          <w:szCs w:val="28"/>
        </w:rPr>
        <w:t>постановляет:</w:t>
      </w:r>
    </w:p>
    <w:p w:rsidR="004E02F0" w:rsidRPr="005D54CE" w:rsidRDefault="004E02F0" w:rsidP="004E02F0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PT Astra Serif" w:hAnsi="PT Astra Serif"/>
          <w:b/>
          <w:color w:val="000000"/>
          <w:spacing w:val="10"/>
          <w:sz w:val="28"/>
          <w:szCs w:val="28"/>
        </w:rPr>
      </w:pPr>
    </w:p>
    <w:p w:rsidR="004E02F0" w:rsidRPr="004E02F0" w:rsidRDefault="004E02F0" w:rsidP="004E02F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02F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B9414E" w:rsidRPr="004E02F0">
        <w:rPr>
          <w:rFonts w:ascii="PT Astra Serif" w:hAnsi="PT Astra Serif"/>
          <w:sz w:val="28"/>
          <w:szCs w:val="28"/>
        </w:rPr>
        <w:t>Утвердить</w:t>
      </w:r>
      <w:r w:rsidR="008C15C0">
        <w:rPr>
          <w:rFonts w:ascii="PT Astra Serif" w:hAnsi="PT Astra Serif"/>
          <w:sz w:val="28"/>
          <w:szCs w:val="28"/>
        </w:rPr>
        <w:t xml:space="preserve"> с</w:t>
      </w:r>
      <w:r w:rsidR="008C15C0" w:rsidRPr="008C15C0">
        <w:rPr>
          <w:rFonts w:ascii="PT Astra Serif" w:hAnsi="PT Astra Serif"/>
          <w:sz w:val="28"/>
          <w:szCs w:val="28"/>
        </w:rPr>
        <w:t>реднесрочный финансовый план по доходам муниципального образования Красногуляевское городское поселение Сенгилеевского района Ульяновской области на 202</w:t>
      </w:r>
      <w:r w:rsidR="00C41D0C">
        <w:rPr>
          <w:rFonts w:ascii="PT Astra Serif" w:hAnsi="PT Astra Serif"/>
          <w:sz w:val="28"/>
          <w:szCs w:val="28"/>
        </w:rPr>
        <w:t>3</w:t>
      </w:r>
      <w:r w:rsidR="008C15C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41D0C">
        <w:rPr>
          <w:rFonts w:ascii="PT Astra Serif" w:hAnsi="PT Astra Serif"/>
          <w:sz w:val="28"/>
          <w:szCs w:val="28"/>
        </w:rPr>
        <w:t>4</w:t>
      </w:r>
      <w:r w:rsidR="008C15C0">
        <w:rPr>
          <w:rFonts w:ascii="PT Astra Serif" w:hAnsi="PT Astra Serif"/>
          <w:sz w:val="28"/>
          <w:szCs w:val="28"/>
        </w:rPr>
        <w:t>-202</w:t>
      </w:r>
      <w:r w:rsidR="00C41D0C">
        <w:rPr>
          <w:rFonts w:ascii="PT Astra Serif" w:hAnsi="PT Astra Serif"/>
          <w:sz w:val="28"/>
          <w:szCs w:val="28"/>
        </w:rPr>
        <w:t>5</w:t>
      </w:r>
      <w:r w:rsidR="008C15C0" w:rsidRPr="008C15C0">
        <w:rPr>
          <w:rFonts w:ascii="PT Astra Serif" w:hAnsi="PT Astra Serif"/>
          <w:sz w:val="28"/>
          <w:szCs w:val="28"/>
        </w:rPr>
        <w:t xml:space="preserve"> годы</w:t>
      </w:r>
      <w:r w:rsidR="008C15C0">
        <w:rPr>
          <w:rFonts w:ascii="PT Astra Serif" w:hAnsi="PT Astra Serif"/>
          <w:sz w:val="28"/>
          <w:szCs w:val="28"/>
        </w:rPr>
        <w:t xml:space="preserve"> </w:t>
      </w:r>
      <w:r w:rsidR="00B9414E" w:rsidRPr="004E02F0">
        <w:rPr>
          <w:rFonts w:ascii="PT Astra Serif" w:hAnsi="PT Astra Serif"/>
          <w:sz w:val="28"/>
          <w:szCs w:val="28"/>
        </w:rPr>
        <w:t xml:space="preserve">по группам, подгруппам, статьям, подстатьям, элементам, подвидам доходов, классификации операций сектора государственного управления, относящихся к доходам </w:t>
      </w:r>
      <w:r w:rsidR="00AE19F6" w:rsidRPr="004E02F0">
        <w:rPr>
          <w:rFonts w:ascii="PT Astra Serif" w:hAnsi="PT Astra Serif"/>
          <w:sz w:val="28"/>
          <w:szCs w:val="28"/>
        </w:rPr>
        <w:t>на 20</w:t>
      </w:r>
      <w:r w:rsidR="00B876B6" w:rsidRPr="004E02F0">
        <w:rPr>
          <w:rFonts w:ascii="PT Astra Serif" w:hAnsi="PT Astra Serif"/>
          <w:sz w:val="28"/>
          <w:szCs w:val="28"/>
        </w:rPr>
        <w:t>2</w:t>
      </w:r>
      <w:r w:rsidR="00C41D0C">
        <w:rPr>
          <w:rFonts w:ascii="PT Astra Serif" w:hAnsi="PT Astra Serif"/>
          <w:sz w:val="28"/>
          <w:szCs w:val="28"/>
        </w:rPr>
        <w:t>3</w:t>
      </w:r>
      <w:r w:rsidR="00AE19F6" w:rsidRPr="004E02F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41D0C">
        <w:rPr>
          <w:rFonts w:ascii="PT Astra Serif" w:hAnsi="PT Astra Serif"/>
          <w:sz w:val="28"/>
          <w:szCs w:val="28"/>
        </w:rPr>
        <w:t>4</w:t>
      </w:r>
      <w:r w:rsidR="00AE19F6" w:rsidRPr="004E02F0">
        <w:rPr>
          <w:rFonts w:ascii="PT Astra Serif" w:hAnsi="PT Astra Serif"/>
          <w:sz w:val="28"/>
          <w:szCs w:val="28"/>
        </w:rPr>
        <w:t>-202</w:t>
      </w:r>
      <w:r w:rsidR="00C41D0C">
        <w:rPr>
          <w:rFonts w:ascii="PT Astra Serif" w:hAnsi="PT Astra Serif"/>
          <w:sz w:val="28"/>
          <w:szCs w:val="28"/>
        </w:rPr>
        <w:t>5</w:t>
      </w:r>
      <w:r w:rsidR="00AE19F6" w:rsidRPr="004E02F0">
        <w:rPr>
          <w:rFonts w:ascii="PT Astra Serif" w:hAnsi="PT Astra Serif"/>
          <w:sz w:val="28"/>
          <w:szCs w:val="28"/>
        </w:rPr>
        <w:t xml:space="preserve"> годы</w:t>
      </w:r>
      <w:r w:rsidR="00B9414E" w:rsidRPr="004E02F0">
        <w:rPr>
          <w:rFonts w:ascii="PT Astra Serif" w:hAnsi="PT Astra Serif"/>
          <w:sz w:val="28"/>
          <w:szCs w:val="28"/>
        </w:rPr>
        <w:t xml:space="preserve"> согласно приложению 1 к настоящему </w:t>
      </w:r>
      <w:r w:rsidR="00252766" w:rsidRPr="004E02F0">
        <w:rPr>
          <w:rFonts w:ascii="PT Astra Serif" w:hAnsi="PT Astra Serif"/>
          <w:sz w:val="28"/>
          <w:szCs w:val="28"/>
        </w:rPr>
        <w:t>П</w:t>
      </w:r>
      <w:r w:rsidR="00B9414E" w:rsidRPr="004E02F0">
        <w:rPr>
          <w:rFonts w:ascii="PT Astra Serif" w:hAnsi="PT Astra Serif"/>
          <w:sz w:val="28"/>
          <w:szCs w:val="28"/>
        </w:rPr>
        <w:t>остановлению.</w:t>
      </w:r>
    </w:p>
    <w:p w:rsidR="00B9414E" w:rsidRPr="004E02F0" w:rsidRDefault="004E02F0" w:rsidP="004E02F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4E02F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9414E" w:rsidRPr="00986CC4">
        <w:rPr>
          <w:rFonts w:ascii="PT Astra Serif" w:hAnsi="PT Astra Serif"/>
          <w:sz w:val="28"/>
          <w:szCs w:val="28"/>
        </w:rPr>
        <w:t xml:space="preserve">Утвердить </w:t>
      </w:r>
      <w:r w:rsidR="008C15C0">
        <w:rPr>
          <w:rFonts w:ascii="PT Astra Serif" w:hAnsi="PT Astra Serif"/>
          <w:sz w:val="28"/>
          <w:szCs w:val="28"/>
        </w:rPr>
        <w:t>в</w:t>
      </w:r>
      <w:r w:rsidR="008C15C0" w:rsidRPr="008C15C0">
        <w:rPr>
          <w:rFonts w:ascii="PT Astra Serif" w:hAnsi="PT Astra Serif"/>
          <w:sz w:val="28"/>
          <w:szCs w:val="28"/>
        </w:rPr>
        <w:t>едомственн</w:t>
      </w:r>
      <w:r w:rsidR="008C15C0">
        <w:rPr>
          <w:rFonts w:ascii="PT Astra Serif" w:hAnsi="PT Astra Serif"/>
          <w:sz w:val="28"/>
          <w:szCs w:val="28"/>
        </w:rPr>
        <w:t>ую</w:t>
      </w:r>
      <w:r w:rsidR="008C15C0" w:rsidRPr="008C15C0">
        <w:rPr>
          <w:rFonts w:ascii="PT Astra Serif" w:hAnsi="PT Astra Serif"/>
          <w:sz w:val="28"/>
          <w:szCs w:val="28"/>
        </w:rPr>
        <w:t xml:space="preserve"> структур</w:t>
      </w:r>
      <w:r w:rsidR="008C15C0">
        <w:rPr>
          <w:rFonts w:ascii="PT Astra Serif" w:hAnsi="PT Astra Serif"/>
          <w:sz w:val="28"/>
          <w:szCs w:val="28"/>
        </w:rPr>
        <w:t>у</w:t>
      </w:r>
      <w:r w:rsidR="008C15C0" w:rsidRPr="008C15C0">
        <w:rPr>
          <w:rFonts w:ascii="PT Astra Serif" w:hAnsi="PT Astra Serif"/>
          <w:sz w:val="28"/>
          <w:szCs w:val="28"/>
        </w:rPr>
        <w:t xml:space="preserve"> расходов бюджета муниципального образования Красногуляевское городское поселение Сенгилеевского района Ульяновской области на 202</w:t>
      </w:r>
      <w:r w:rsidR="00C41D0C">
        <w:rPr>
          <w:rFonts w:ascii="PT Astra Serif" w:hAnsi="PT Astra Serif"/>
          <w:sz w:val="28"/>
          <w:szCs w:val="28"/>
        </w:rPr>
        <w:t>3</w:t>
      </w:r>
      <w:r w:rsidR="008C15C0" w:rsidRPr="008C15C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41D0C">
        <w:rPr>
          <w:rFonts w:ascii="PT Astra Serif" w:hAnsi="PT Astra Serif"/>
          <w:sz w:val="28"/>
          <w:szCs w:val="28"/>
        </w:rPr>
        <w:t>4</w:t>
      </w:r>
      <w:r w:rsidR="008C15C0" w:rsidRPr="008C15C0">
        <w:rPr>
          <w:rFonts w:ascii="PT Astra Serif" w:hAnsi="PT Astra Serif"/>
          <w:sz w:val="28"/>
          <w:szCs w:val="28"/>
        </w:rPr>
        <w:t>-202</w:t>
      </w:r>
      <w:r w:rsidR="00C41D0C">
        <w:rPr>
          <w:rFonts w:ascii="PT Astra Serif" w:hAnsi="PT Astra Serif"/>
          <w:sz w:val="28"/>
          <w:szCs w:val="28"/>
        </w:rPr>
        <w:t>5</w:t>
      </w:r>
      <w:r w:rsidR="008C15C0" w:rsidRPr="008C15C0">
        <w:rPr>
          <w:rFonts w:ascii="PT Astra Serif" w:hAnsi="PT Astra Serif"/>
          <w:sz w:val="28"/>
          <w:szCs w:val="28"/>
        </w:rPr>
        <w:t xml:space="preserve"> годы</w:t>
      </w:r>
      <w:r w:rsidR="008C15C0">
        <w:rPr>
          <w:rFonts w:ascii="PT Astra Serif" w:hAnsi="PT Astra Serif"/>
          <w:sz w:val="28"/>
          <w:szCs w:val="28"/>
        </w:rPr>
        <w:t xml:space="preserve"> </w:t>
      </w:r>
      <w:r w:rsidR="00B9414E" w:rsidRPr="00986CC4">
        <w:rPr>
          <w:rFonts w:ascii="PT Astra Serif" w:hAnsi="PT Astra Serif"/>
          <w:sz w:val="28"/>
          <w:szCs w:val="28"/>
        </w:rPr>
        <w:t xml:space="preserve">объемы бюджетных ассигнований по разделам, подразделам, целевым статьям и видам расходов муниципального образования </w:t>
      </w:r>
      <w:r w:rsidR="00B9414E" w:rsidRPr="00986CC4">
        <w:rPr>
          <w:rFonts w:ascii="PT Astra Serif" w:hAnsi="PT Astra Serif" w:cs="Times New Roman"/>
          <w:sz w:val="28"/>
          <w:szCs w:val="28"/>
        </w:rPr>
        <w:t>Красногуляевское</w:t>
      </w:r>
      <w:r w:rsidR="00B9414E" w:rsidRPr="00986CC4">
        <w:rPr>
          <w:rFonts w:ascii="PT Astra Serif" w:hAnsi="PT Astra Serif"/>
          <w:sz w:val="28"/>
          <w:szCs w:val="28"/>
        </w:rPr>
        <w:t xml:space="preserve"> городское поселение </w:t>
      </w:r>
      <w:r w:rsidR="00AE19F6" w:rsidRPr="00986CC4">
        <w:rPr>
          <w:rFonts w:ascii="PT Astra Serif" w:hAnsi="PT Astra Serif" w:cs="Times New Roman"/>
          <w:sz w:val="28"/>
          <w:szCs w:val="28"/>
        </w:rPr>
        <w:t xml:space="preserve">Сенгилеевского района Ульяновской области </w:t>
      </w:r>
      <w:r w:rsidR="00AE19F6" w:rsidRPr="00986CC4">
        <w:rPr>
          <w:rFonts w:ascii="PT Astra Serif" w:hAnsi="PT Astra Serif"/>
          <w:sz w:val="28"/>
          <w:szCs w:val="28"/>
        </w:rPr>
        <w:t>на 20</w:t>
      </w:r>
      <w:r w:rsidR="00B876B6" w:rsidRPr="00986CC4">
        <w:rPr>
          <w:rFonts w:ascii="PT Astra Serif" w:hAnsi="PT Astra Serif"/>
          <w:sz w:val="28"/>
          <w:szCs w:val="28"/>
        </w:rPr>
        <w:t>2</w:t>
      </w:r>
      <w:r w:rsidR="00C41D0C">
        <w:rPr>
          <w:rFonts w:ascii="PT Astra Serif" w:hAnsi="PT Astra Serif"/>
          <w:sz w:val="28"/>
          <w:szCs w:val="28"/>
        </w:rPr>
        <w:t>3</w:t>
      </w:r>
      <w:r w:rsidR="00AE19F6" w:rsidRPr="00986CC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41D0C">
        <w:rPr>
          <w:rFonts w:ascii="PT Astra Serif" w:hAnsi="PT Astra Serif"/>
          <w:sz w:val="28"/>
          <w:szCs w:val="28"/>
        </w:rPr>
        <w:t>4</w:t>
      </w:r>
      <w:r w:rsidR="00AE19F6" w:rsidRPr="00986CC4">
        <w:rPr>
          <w:rFonts w:ascii="PT Astra Serif" w:hAnsi="PT Astra Serif"/>
          <w:sz w:val="28"/>
          <w:szCs w:val="28"/>
        </w:rPr>
        <w:t>-202</w:t>
      </w:r>
      <w:r w:rsidR="00C41D0C">
        <w:rPr>
          <w:rFonts w:ascii="PT Astra Serif" w:hAnsi="PT Astra Serif"/>
          <w:sz w:val="28"/>
          <w:szCs w:val="28"/>
        </w:rPr>
        <w:t>5</w:t>
      </w:r>
      <w:r w:rsidR="00AE19F6" w:rsidRPr="00986CC4">
        <w:rPr>
          <w:rFonts w:ascii="PT Astra Serif" w:hAnsi="PT Astra Serif"/>
          <w:sz w:val="28"/>
          <w:szCs w:val="28"/>
        </w:rPr>
        <w:t xml:space="preserve"> годы</w:t>
      </w:r>
      <w:r w:rsidR="00B9414E" w:rsidRPr="00986CC4">
        <w:rPr>
          <w:rFonts w:ascii="PT Astra Serif" w:hAnsi="PT Astra Serif"/>
          <w:sz w:val="28"/>
          <w:szCs w:val="28"/>
        </w:rPr>
        <w:t xml:space="preserve"> согласно приложению 2 к настоящему Постановлению.</w:t>
      </w:r>
    </w:p>
    <w:p w:rsidR="00B9414E" w:rsidRPr="00DB4243" w:rsidRDefault="004E02F0" w:rsidP="004E02F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B9414E" w:rsidRPr="00986CC4">
        <w:rPr>
          <w:rFonts w:ascii="PT Astra Serif" w:hAnsi="PT Astra Serif"/>
          <w:sz w:val="28"/>
          <w:szCs w:val="28"/>
        </w:rPr>
        <w:t>Контроль</w:t>
      </w:r>
      <w:r w:rsidR="00986CC4">
        <w:rPr>
          <w:rFonts w:ascii="PT Astra Serif" w:hAnsi="PT Astra Serif"/>
          <w:sz w:val="28"/>
          <w:szCs w:val="28"/>
        </w:rPr>
        <w:t xml:space="preserve"> </w:t>
      </w:r>
      <w:r w:rsidR="00B9414E" w:rsidRPr="00986CC4">
        <w:rPr>
          <w:rFonts w:ascii="PT Astra Serif" w:hAnsi="PT Astra Serif"/>
          <w:sz w:val="28"/>
          <w:szCs w:val="28"/>
        </w:rPr>
        <w:t xml:space="preserve">за выполнением настоящего </w:t>
      </w:r>
      <w:r w:rsidR="00B876B6" w:rsidRPr="00986CC4">
        <w:rPr>
          <w:rFonts w:ascii="PT Astra Serif" w:hAnsi="PT Astra Serif"/>
          <w:sz w:val="28"/>
          <w:szCs w:val="28"/>
        </w:rPr>
        <w:t>п</w:t>
      </w:r>
      <w:r w:rsidR="00B9414E" w:rsidRPr="00986CC4">
        <w:rPr>
          <w:rFonts w:ascii="PT Astra Serif" w:hAnsi="PT Astra Serif"/>
          <w:sz w:val="28"/>
          <w:szCs w:val="28"/>
        </w:rPr>
        <w:t>остановления оставляю за собой.</w:t>
      </w:r>
    </w:p>
    <w:p w:rsidR="003772EB" w:rsidRPr="003772EB" w:rsidRDefault="004E02F0" w:rsidP="004E02F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4. </w:t>
      </w:r>
      <w:r w:rsidR="003A504E">
        <w:rPr>
          <w:rFonts w:ascii="PT Astra Serif" w:hAnsi="PT Astra Serif"/>
          <w:spacing w:val="-3"/>
          <w:sz w:val="28"/>
          <w:szCs w:val="28"/>
        </w:rPr>
        <w:t xml:space="preserve">Настоящее постановление вступает в силу </w:t>
      </w:r>
      <w:r w:rsidR="003A504E">
        <w:rPr>
          <w:rFonts w:ascii="PT Astra Serif" w:hAnsi="PT Astra Serif"/>
          <w:sz w:val="28"/>
          <w:szCs w:val="28"/>
          <w:lang w:eastAsia="ar-SA"/>
        </w:rPr>
        <w:t>после его обнародования.</w:t>
      </w:r>
      <w:r w:rsidR="00AE19F6" w:rsidRPr="003772EB">
        <w:rPr>
          <w:rFonts w:ascii="PT Astra Serif" w:hAnsi="PT Astra Serif"/>
          <w:sz w:val="28"/>
          <w:szCs w:val="28"/>
        </w:rPr>
        <w:t xml:space="preserve">   </w:t>
      </w:r>
    </w:p>
    <w:p w:rsidR="00B9414E" w:rsidRDefault="00AE19F6" w:rsidP="004E02F0">
      <w:pPr>
        <w:spacing w:line="240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3772EB">
        <w:rPr>
          <w:rFonts w:ascii="PT Astra Serif" w:hAnsi="PT Astra Serif"/>
          <w:sz w:val="28"/>
          <w:szCs w:val="28"/>
        </w:rPr>
        <w:t xml:space="preserve">  </w:t>
      </w:r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E02F0" w:rsidRDefault="004E02F0" w:rsidP="004E02F0">
      <w:pPr>
        <w:pStyle w:val="a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Красногуляевское городское поселение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В.В.</w:t>
      </w:r>
      <w:r w:rsidR="008C15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Иревлин</w:t>
      </w:r>
    </w:p>
    <w:p w:rsidR="00CD322E" w:rsidRDefault="00CD322E" w:rsidP="004E02F0">
      <w:pPr>
        <w:pStyle w:val="a7"/>
        <w:rPr>
          <w:rFonts w:ascii="PT Astra Serif" w:hAnsi="PT Astra Serif"/>
          <w:sz w:val="28"/>
          <w:szCs w:val="28"/>
        </w:rPr>
        <w:sectPr w:rsidR="00CD322E" w:rsidSect="00BE67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8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6"/>
        <w:gridCol w:w="1048"/>
        <w:gridCol w:w="1105"/>
        <w:gridCol w:w="346"/>
        <w:gridCol w:w="530"/>
        <w:gridCol w:w="334"/>
        <w:gridCol w:w="624"/>
        <w:gridCol w:w="158"/>
        <w:gridCol w:w="1258"/>
        <w:gridCol w:w="500"/>
        <w:gridCol w:w="261"/>
        <w:gridCol w:w="615"/>
        <w:gridCol w:w="690"/>
        <w:gridCol w:w="1155"/>
        <w:gridCol w:w="85"/>
        <w:gridCol w:w="14"/>
        <w:gridCol w:w="50"/>
        <w:gridCol w:w="1464"/>
        <w:gridCol w:w="918"/>
        <w:gridCol w:w="6"/>
        <w:gridCol w:w="986"/>
        <w:gridCol w:w="6"/>
        <w:gridCol w:w="706"/>
      </w:tblGrid>
      <w:tr w:rsidR="00CD322E" w:rsidRPr="00CD322E" w:rsidTr="00CD322E">
        <w:trPr>
          <w:gridAfter w:val="6"/>
          <w:wAfter w:w="4086" w:type="dxa"/>
          <w:trHeight w:val="6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Приложение № 1 к  постановлению  Главы администрации МО Красногуляевское городское поселение  Сенгилеевского района Ульяновской области  от 09.02.2024 года № 52  </w:t>
            </w:r>
          </w:p>
        </w:tc>
      </w:tr>
      <w:tr w:rsidR="00CD322E" w:rsidRPr="00CD322E" w:rsidTr="00CD322E">
        <w:trPr>
          <w:gridAfter w:val="8"/>
          <w:wAfter w:w="4150" w:type="dxa"/>
          <w:trHeight w:val="1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22E" w:rsidRPr="00CD322E" w:rsidTr="00CD322E">
        <w:trPr>
          <w:gridAfter w:val="6"/>
          <w:wAfter w:w="4082" w:type="dxa"/>
          <w:trHeight w:val="690"/>
        </w:trPr>
        <w:tc>
          <w:tcPr>
            <w:tcW w:w="117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Среднесрочный финансовый план по доходам муниципального образования Красногуляевское городское поселение Сенгилеевского района Ульяновской области на 2023 год и на плановый период 2024-2025 годы</w:t>
            </w:r>
          </w:p>
        </w:tc>
      </w:tr>
      <w:tr w:rsidR="00CD322E" w:rsidRPr="00CD322E" w:rsidTr="00CD322E">
        <w:trPr>
          <w:gridAfter w:val="8"/>
          <w:wAfter w:w="4146" w:type="dxa"/>
          <w:trHeight w:val="285"/>
        </w:trPr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CD322E" w:rsidRPr="00CD322E" w:rsidTr="00CD322E">
        <w:trPr>
          <w:gridAfter w:val="7"/>
          <w:wAfter w:w="4136" w:type="dxa"/>
          <w:trHeight w:val="315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Прогноз 2023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D322E" w:rsidRPr="00CD322E" w:rsidTr="00CD322E">
        <w:trPr>
          <w:gridAfter w:val="8"/>
          <w:wAfter w:w="4150" w:type="dxa"/>
          <w:trHeight w:val="645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 xml:space="preserve"> 2022 год.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Утверж</w:t>
            </w:r>
            <w:proofErr w:type="spellEnd"/>
          </w:p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денный   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уточненный на 29.12.2023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22E" w:rsidRPr="00CD322E" w:rsidTr="00CD322E">
        <w:trPr>
          <w:gridAfter w:val="8"/>
          <w:wAfter w:w="4150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8 581,70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6 525,00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9 825,00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9 825,00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6 942,60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7 400,80</w:t>
            </w:r>
          </w:p>
        </w:tc>
      </w:tr>
      <w:tr w:rsidR="00CD322E" w:rsidRPr="00CD322E" w:rsidTr="00CD322E">
        <w:trPr>
          <w:gridAfter w:val="8"/>
          <w:wAfter w:w="4150" w:type="dxa"/>
          <w:trHeight w:val="9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1 03 00000 00 0000 000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599,40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524,70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538,30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538,30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568,60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597,10</w:t>
            </w:r>
          </w:p>
        </w:tc>
      </w:tr>
      <w:tr w:rsidR="00CD322E" w:rsidRPr="00CD322E" w:rsidTr="00CD322E">
        <w:trPr>
          <w:gridAfter w:val="8"/>
          <w:wAfter w:w="4150" w:type="dxa"/>
          <w:trHeight w:val="9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ставке, применяемой к объекту налогообложения, </w:t>
            </w: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расположенному в границах поселения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1 124,40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742,00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742,00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900,00</w:t>
            </w:r>
          </w:p>
        </w:tc>
      </w:tr>
      <w:tr w:rsidR="00CD322E" w:rsidRPr="00CD322E" w:rsidTr="00CD322E">
        <w:trPr>
          <w:gridAfter w:val="8"/>
          <w:wAfter w:w="4150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1 06 06000 13 0000 110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3 010,80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2 864,00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2 211,00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2 211,00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2 870,00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2 870,00</w:t>
            </w:r>
          </w:p>
        </w:tc>
      </w:tr>
      <w:tr w:rsidR="00CD322E" w:rsidRPr="00CD322E" w:rsidTr="00CD322E">
        <w:trPr>
          <w:gridAfter w:val="8"/>
          <w:wAfter w:w="4150" w:type="dxa"/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1 08 04020 01 0000 110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</w:tr>
      <w:tr w:rsidR="00CD322E" w:rsidRPr="00CD322E" w:rsidTr="00CD322E">
        <w:trPr>
          <w:gridAfter w:val="8"/>
          <w:wAfter w:w="4150" w:type="dxa"/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1 11 05013 13 0000 120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763,30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940,00</w:t>
            </w:r>
          </w:p>
        </w:tc>
      </w:tr>
      <w:tr w:rsidR="00CD322E" w:rsidRPr="00CD322E" w:rsidTr="00CD322E">
        <w:trPr>
          <w:gridAfter w:val="8"/>
          <w:wAfter w:w="4150" w:type="dxa"/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1 11 09045 13 0000 120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174,50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80,00</w:t>
            </w:r>
          </w:p>
        </w:tc>
      </w:tr>
      <w:tr w:rsidR="00CD322E" w:rsidRPr="00CD322E" w:rsidTr="00CD322E">
        <w:trPr>
          <w:gridAfter w:val="8"/>
          <w:wAfter w:w="4150" w:type="dxa"/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1 14 06013 13 0000 430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308,90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637,00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637,00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10,00</w:t>
            </w:r>
          </w:p>
        </w:tc>
      </w:tr>
      <w:tr w:rsidR="00CD322E" w:rsidRPr="00CD322E" w:rsidTr="00CD322E">
        <w:trPr>
          <w:gridAfter w:val="8"/>
          <w:wAfter w:w="4150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1 17 05050 13 0000 180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1,00</w:t>
            </w:r>
          </w:p>
        </w:tc>
      </w:tr>
      <w:tr w:rsidR="00CD322E" w:rsidRPr="00CD322E" w:rsidTr="00CD322E">
        <w:trPr>
          <w:gridAfter w:val="8"/>
          <w:wAfter w:w="4150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15,00</w:t>
            </w:r>
          </w:p>
        </w:tc>
      </w:tr>
      <w:tr w:rsidR="00CD322E" w:rsidRPr="00CD322E" w:rsidTr="00CD322E">
        <w:trPr>
          <w:gridAfter w:val="8"/>
          <w:wAfter w:w="4146" w:type="dxa"/>
          <w:trHeight w:val="315"/>
        </w:trPr>
        <w:tc>
          <w:tcPr>
            <w:tcW w:w="5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14 611,10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11 844,70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14 885,30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14 885,30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12 337,20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12 823,90</w:t>
            </w:r>
          </w:p>
        </w:tc>
      </w:tr>
      <w:tr w:rsidR="00CD322E" w:rsidRPr="00CD322E" w:rsidTr="00CD322E">
        <w:trPr>
          <w:gridAfter w:val="8"/>
          <w:wAfter w:w="4150" w:type="dxa"/>
          <w:trHeight w:val="6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1 028,90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1 138,00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1 137,90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1 137,90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1 252,60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1 377,90</w:t>
            </w:r>
          </w:p>
        </w:tc>
      </w:tr>
      <w:tr w:rsidR="00CD322E" w:rsidRPr="00CD322E" w:rsidTr="00CD322E">
        <w:trPr>
          <w:gridAfter w:val="8"/>
          <w:wAfter w:w="4150" w:type="dxa"/>
          <w:trHeight w:val="12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2 02 20041 13 0000 150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3 766,00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2 502,10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2 502,10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gridAfter w:val="8"/>
          <w:wAfter w:w="4150" w:type="dxa"/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дотации бюджетам городских 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142,50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142,50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gridAfter w:val="8"/>
          <w:wAfter w:w="4150" w:type="dxa"/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2 02 25576 13 0001 150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gridAfter w:val="8"/>
          <w:wAfter w:w="4150" w:type="dxa"/>
          <w:trHeight w:val="9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 xml:space="preserve">Субвенции бюджетам поселений на осуществление </w:t>
            </w: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первичного воинского учёта на территориях, где отсутствуют военные комиссариаты.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245,20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286,30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286,30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263,40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263,40</w:t>
            </w:r>
          </w:p>
        </w:tc>
      </w:tr>
      <w:tr w:rsidR="00CD322E" w:rsidRPr="00CD322E" w:rsidTr="00CD322E">
        <w:trPr>
          <w:gridAfter w:val="8"/>
          <w:wAfter w:w="4150" w:type="dxa"/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lastRenderedPageBreak/>
              <w:t>2 02 30024 13 0000 15</w:t>
            </w:r>
            <w:bookmarkStart w:id="0" w:name="_GoBack"/>
            <w:bookmarkEnd w:id="0"/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1,70</w:t>
            </w:r>
          </w:p>
        </w:tc>
      </w:tr>
      <w:tr w:rsidR="00CD322E" w:rsidRPr="00CD322E" w:rsidTr="00CD322E">
        <w:trPr>
          <w:gridAfter w:val="8"/>
          <w:wAfter w:w="4150" w:type="dxa"/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2 02 04999 13 0000 150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407,00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407,00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gridAfter w:val="8"/>
          <w:wAfter w:w="4150" w:type="dxa"/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2 07 05030 13 0000 150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gridAfter w:val="8"/>
          <w:wAfter w:w="4150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Итого финансовой помощи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3 674,10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5 159,90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4 516,90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4 516,90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1 517,70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1 643,00</w:t>
            </w:r>
          </w:p>
        </w:tc>
      </w:tr>
      <w:tr w:rsidR="00CD322E" w:rsidRPr="00CD322E" w:rsidTr="00CD322E">
        <w:trPr>
          <w:gridAfter w:val="8"/>
          <w:wAfter w:w="4150" w:type="dxa"/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18 285,20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17 004,60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19 402,20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19 402,20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t>13 854,</w:t>
            </w: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</w:rPr>
              <w:lastRenderedPageBreak/>
              <w:t>14 466,90</w:t>
            </w:r>
          </w:p>
        </w:tc>
      </w:tr>
      <w:tr w:rsidR="00CD322E" w:rsidRPr="00CD322E" w:rsidTr="00CD322E">
        <w:trPr>
          <w:trHeight w:val="1080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Приложение № 2 к  постановлению  Главы администрации МО Красногуляевское городское поселение  Сенгилеевского района Ульяновской области  от 09.02.2024 года № 52 </w:t>
            </w:r>
          </w:p>
        </w:tc>
      </w:tr>
      <w:tr w:rsidR="00CD322E" w:rsidRPr="00CD322E" w:rsidTr="00CD322E">
        <w:trPr>
          <w:trHeight w:val="195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750"/>
        </w:trPr>
        <w:tc>
          <w:tcPr>
            <w:tcW w:w="158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Красногуляевское городское поселение Сенгилеевского района Ульяновской области на 2023 год и на плановый период            2024-2025годы</w:t>
            </w:r>
          </w:p>
        </w:tc>
      </w:tr>
      <w:tr w:rsidR="00CD322E" w:rsidRPr="00CD322E" w:rsidTr="00CD322E">
        <w:trPr>
          <w:trHeight w:val="120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 (тыс. руб.)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proofErr w:type="spellStart"/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Админи</w:t>
            </w:r>
            <w:proofErr w:type="spellEnd"/>
          </w:p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proofErr w:type="spellStart"/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стратор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Факт </w:t>
            </w:r>
          </w:p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Прогноз на 2023 год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Уточненный на 29.12.2023 год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4 179,60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4 710,80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6 370,70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6 370,70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4 927,00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5 471,50</w:t>
            </w:r>
          </w:p>
        </w:tc>
      </w:tr>
      <w:tr w:rsidR="00CD322E" w:rsidRPr="00CD322E" w:rsidTr="00CD322E">
        <w:trPr>
          <w:trHeight w:val="12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3 677,30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3 654,30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4 847,80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4 847,80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3 654,40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3 654,40</w:t>
            </w:r>
          </w:p>
        </w:tc>
      </w:tr>
      <w:tr w:rsidR="00CD322E" w:rsidRPr="00CD322E" w:rsidTr="00CD322E">
        <w:trPr>
          <w:trHeight w:val="6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3 677,30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3 654,30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4 847,80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4 847,80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3 654,40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3 654,40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2 633,90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2 686,40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3 623,80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629,00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 xml:space="preserve">2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686,50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 xml:space="preserve">2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686,50</w:t>
            </w:r>
          </w:p>
        </w:tc>
      </w:tr>
      <w:tr w:rsidR="00CD322E" w:rsidRPr="00CD322E" w:rsidTr="00CD322E">
        <w:trPr>
          <w:trHeight w:val="10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2 003,20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2 063,30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2 784,20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2 784,20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2 063,30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2 063,30</w:t>
            </w:r>
          </w:p>
        </w:tc>
      </w:tr>
      <w:tr w:rsidR="00CD322E" w:rsidRPr="00CD322E" w:rsidTr="00CD322E">
        <w:trPr>
          <w:trHeight w:val="12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605,00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623,10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839,60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839,60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623,20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623,20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9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1 043,40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967,90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1 218,80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1 218,80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967,90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967,90</w:t>
            </w:r>
          </w:p>
        </w:tc>
      </w:tr>
      <w:tr w:rsidR="00CD322E" w:rsidRPr="00CD322E" w:rsidTr="00CD322E">
        <w:trPr>
          <w:trHeight w:val="9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801,40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743,40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936,10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936,10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743,40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743,40</w:t>
            </w:r>
          </w:p>
        </w:tc>
      </w:tr>
      <w:tr w:rsidR="00CD322E" w:rsidRPr="00CD322E" w:rsidTr="00CD322E">
        <w:trPr>
          <w:trHeight w:val="9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12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224,50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282,70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224,50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224,50</w:t>
            </w:r>
          </w:p>
        </w:tc>
      </w:tr>
      <w:tr w:rsidR="00CD322E" w:rsidRPr="00CD322E" w:rsidTr="00CD322E">
        <w:trPr>
          <w:trHeight w:val="3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Обеспечения проведения выборов и референдумов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1100200002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6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1100200002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Расходы резервного фонда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33 0 00 90190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34 0 00 90190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502,30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857,80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1 274,20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1 274,20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1 272,60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1 817,10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502,30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857,80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1 274,20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1 272,60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1 817,10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502,30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857,80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1 274,20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1 272,60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1 817,10</w:t>
            </w:r>
          </w:p>
        </w:tc>
      </w:tr>
      <w:tr w:rsidR="00CD322E" w:rsidRPr="00CD322E" w:rsidTr="00CD322E">
        <w:trPr>
          <w:trHeight w:val="9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171,80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447,00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254,90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497,00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497,00</w:t>
            </w:r>
          </w:p>
        </w:tc>
      </w:tr>
      <w:tr w:rsidR="00CD322E" w:rsidRPr="00CD322E" w:rsidTr="00CD322E">
        <w:trPr>
          <w:trHeight w:val="9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132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72,40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</w:tr>
      <w:tr w:rsidR="00CD322E" w:rsidRPr="00CD322E" w:rsidTr="00CD322E">
        <w:trPr>
          <w:trHeight w:val="6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117,70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311,00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156,80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278,30</w:t>
            </w:r>
          </w:p>
        </w:tc>
      </w:tr>
      <w:tr w:rsidR="00CD322E" w:rsidRPr="00CD322E" w:rsidTr="00CD322E">
        <w:trPr>
          <w:trHeight w:val="9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Другие общегосударственные вопросы. Обеспечение деятельности подведомственных учреждений. 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52,00</w:t>
            </w:r>
          </w:p>
        </w:tc>
      </w:tr>
      <w:tr w:rsidR="00CD322E" w:rsidRPr="00CD322E" w:rsidTr="00CD322E">
        <w:trPr>
          <w:trHeight w:val="9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Другие общегосударственные вопросы. Обеспечение деятельности подведомственных учреждений. 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84,10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10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Другие общегосударственные вопросы. Обеспечение деятельности подведомственных учреждений. Уплата прочих налогов, сборов и иных платежей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35,00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5,50</w:t>
            </w:r>
          </w:p>
        </w:tc>
      </w:tr>
      <w:tr w:rsidR="00CD322E" w:rsidRPr="00CD322E" w:rsidTr="00CD322E">
        <w:trPr>
          <w:trHeight w:val="228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11 0 00 71020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1,70</w:t>
            </w:r>
          </w:p>
        </w:tc>
      </w:tr>
      <w:tr w:rsidR="00CD322E" w:rsidRPr="00CD322E" w:rsidTr="00CD322E">
        <w:trPr>
          <w:trHeight w:val="58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11 0 00 09002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71,30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</w:tr>
      <w:tr w:rsidR="00CD322E" w:rsidRPr="00CD322E" w:rsidTr="00CD322E">
        <w:trPr>
          <w:trHeight w:val="3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99 9 00 00000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707,50</w:t>
            </w:r>
          </w:p>
        </w:tc>
      </w:tr>
      <w:tr w:rsidR="00CD322E" w:rsidRPr="00CD322E" w:rsidTr="00CD322E">
        <w:trPr>
          <w:trHeight w:val="3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245,20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286,30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286,30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263,40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263,40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</w:tr>
      <w:tr w:rsidR="00CD322E" w:rsidRPr="00CD322E" w:rsidTr="00CD322E">
        <w:trPr>
          <w:trHeight w:val="7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245,20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255,10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286,30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263,40</w:t>
            </w:r>
          </w:p>
        </w:tc>
      </w:tr>
      <w:tr w:rsidR="00CD322E" w:rsidRPr="00CD322E" w:rsidTr="00CD322E">
        <w:trPr>
          <w:trHeight w:val="7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Фонд оплаты труда казенных учреждений и взносы по обязательному социальному </w:t>
            </w: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184,50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195,90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216,60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216,60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202,20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202,20</w:t>
            </w:r>
          </w:p>
        </w:tc>
      </w:tr>
      <w:tr w:rsidR="00CD322E" w:rsidRPr="00CD322E" w:rsidTr="00CD322E">
        <w:trPr>
          <w:trHeight w:val="10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12 0 00 51180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10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spellStart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выплатыпо</w:t>
            </w:r>
            <w:proofErr w:type="spellEnd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оплате труда работников и иные выплаты работникам казенных учреждений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55,70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59,20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61,20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61,20</w:t>
            </w:r>
          </w:p>
        </w:tc>
      </w:tr>
      <w:tr w:rsidR="00CD322E" w:rsidRPr="00CD322E" w:rsidTr="00CD322E">
        <w:trPr>
          <w:trHeight w:val="7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9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32,50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62,50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Предупреждение и ликвидация последствий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CD322E" w:rsidRPr="00CD322E" w:rsidTr="00CD322E">
        <w:trPr>
          <w:trHeight w:val="6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62,50</w:t>
            </w:r>
          </w:p>
        </w:tc>
      </w:tr>
      <w:tr w:rsidR="00CD322E" w:rsidRPr="00CD322E" w:rsidTr="00CD322E">
        <w:trPr>
          <w:trHeight w:val="3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Обеспечение пожарной </w:t>
            </w: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68,50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Предупреждение и ликвидация последствий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11 0 00 21801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1100020267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4 717,40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6 129,80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5 444,00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5 444,00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2 205,10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1 987,20</w:t>
            </w:r>
          </w:p>
        </w:tc>
      </w:tr>
      <w:tr w:rsidR="00CD322E" w:rsidRPr="00CD322E" w:rsidTr="00CD322E">
        <w:trPr>
          <w:trHeight w:val="3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3 596,30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5 434,00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3 791,10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3 791,10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1 429,80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1 181,80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3 596,30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5 434,00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3 791,10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3 791,10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1 429,80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1 181,80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Отдельные мероприятия в области дорожного хозяйства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11 0 00 31502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9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3 791,10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3 791,10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1 429,80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1 181,80</w:t>
            </w:r>
          </w:p>
        </w:tc>
      </w:tr>
      <w:tr w:rsidR="00CD322E" w:rsidRPr="00CD322E" w:rsidTr="00CD322E">
        <w:trPr>
          <w:trHeight w:val="6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168,00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1 028,50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1 028,50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155,80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189,30</w:t>
            </w:r>
          </w:p>
        </w:tc>
      </w:tr>
      <w:tr w:rsidR="00CD322E" w:rsidRPr="00CD322E" w:rsidTr="00CD322E">
        <w:trPr>
          <w:trHeight w:val="6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11 0 00 72170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87,50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57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капит.ремонт</w:t>
            </w:r>
            <w:proofErr w:type="spellEnd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твердым покрытием до сельских </w:t>
            </w: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населенных пунктов, не имеющих круглогодичной связи с сетью автомобильных дорог общего пользования по ГП Ульяновской области "Развитие транспортной системы Ульяновской области на 2014-2020 годы"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9210370604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3 458,30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5 266,00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2 675,10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2 675,10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1 274,00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992,50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1 121,10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695,80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1 652,90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1 652,90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775,30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805,40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1100000299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1 121,10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645,80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1 652,90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1 652,90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725,30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755,40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11 0 00 52255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11 0 00 522 55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33 0 00 901 90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33 0 00 902 70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3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3 263,90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1 861,50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5 681,00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5 681,00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1 824,50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1 762,40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150,10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155,00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176,00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176,00</w:t>
            </w:r>
          </w:p>
        </w:tc>
      </w:tr>
      <w:tr w:rsidR="00CD322E" w:rsidRPr="00CD322E" w:rsidTr="00CD322E">
        <w:trPr>
          <w:trHeight w:val="3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11 0 00 35003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3,00</w:t>
            </w:r>
          </w:p>
        </w:tc>
      </w:tr>
      <w:tr w:rsidR="00CD322E" w:rsidRPr="00CD322E" w:rsidTr="00CD322E">
        <w:trPr>
          <w:trHeight w:val="6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178,00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</w:tr>
      <w:tr w:rsidR="00CD322E" w:rsidRPr="00CD322E" w:rsidTr="00CD322E">
        <w:trPr>
          <w:trHeight w:val="228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853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150,10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153,00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178,00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173,00</w:t>
            </w:r>
          </w:p>
        </w:tc>
      </w:tr>
      <w:tr w:rsidR="00CD322E" w:rsidRPr="00CD322E" w:rsidTr="00CD322E">
        <w:trPr>
          <w:trHeight w:val="3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331,70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849,50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406,60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423,70</w:t>
            </w:r>
          </w:p>
        </w:tc>
      </w:tr>
      <w:tr w:rsidR="00CD322E" w:rsidRPr="00CD322E" w:rsidTr="00CD322E">
        <w:trPr>
          <w:trHeight w:val="6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331,70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849,50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849,50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406,60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423,70</w:t>
            </w:r>
          </w:p>
        </w:tc>
      </w:tr>
      <w:tr w:rsidR="00CD322E" w:rsidRPr="00CD322E" w:rsidTr="00CD322E">
        <w:trPr>
          <w:trHeight w:val="6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489,80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19,30</w:t>
            </w:r>
          </w:p>
        </w:tc>
      </w:tr>
      <w:tr w:rsidR="00CD322E" w:rsidRPr="00CD322E" w:rsidTr="00CD322E">
        <w:trPr>
          <w:trHeight w:val="6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42,80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19,30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320,60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447,00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790,80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388,90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404,40</w:t>
            </w:r>
          </w:p>
        </w:tc>
      </w:tr>
      <w:tr w:rsidR="00CD322E" w:rsidRPr="00CD322E" w:rsidTr="00CD322E">
        <w:trPr>
          <w:trHeight w:val="6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33 0 00 801 9Е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2 742,50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1 079,70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4 184,50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4 184,50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1 151,90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1 052,70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2 742,50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1 079,70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4 184,50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4 184,50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1 151,90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1 052,70</w:t>
            </w:r>
          </w:p>
        </w:tc>
      </w:tr>
      <w:tr w:rsidR="00CD322E" w:rsidRPr="00CD322E" w:rsidTr="00CD322E">
        <w:trPr>
          <w:trHeight w:val="6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22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11 0 00 00299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651,40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532,20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582,20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582,20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554,70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544,50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307,50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122,20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172,20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172,20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94,70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94,50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343,90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450,00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6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</w:tr>
      <w:tr w:rsidR="00CD322E" w:rsidRPr="00CD322E" w:rsidTr="00CD322E">
        <w:trPr>
          <w:trHeight w:val="67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</w:tr>
      <w:tr w:rsidR="00CD322E" w:rsidRPr="00CD322E" w:rsidTr="00CD322E">
        <w:trPr>
          <w:trHeight w:val="6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2 086,40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533,50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3 583,60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3 583,60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529,20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500,20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11 0 00 60005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445,30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475,50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1 146,50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1 146,50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489,20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482,20</w:t>
            </w:r>
          </w:p>
        </w:tc>
      </w:tr>
      <w:tr w:rsidR="00CD322E" w:rsidRPr="00CD322E" w:rsidTr="00CD322E">
        <w:trPr>
          <w:trHeight w:val="132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Предоставление субсидий органам территориального общественного самоуправления на организацию и проведение мероприятий по благоустройству территорий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98 0 04 71500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1 641,10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2 332,10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2 332,10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8,00</w:t>
            </w:r>
          </w:p>
        </w:tc>
      </w:tr>
      <w:tr w:rsidR="00CD322E" w:rsidRPr="00CD322E" w:rsidTr="00CD322E">
        <w:trPr>
          <w:trHeight w:val="102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Дотации из областного бюджета победителям регионального всероссийского конкурса "Лучшая муниципальная </w:t>
            </w:r>
            <w:proofErr w:type="spellStart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проктика</w:t>
            </w:r>
            <w:proofErr w:type="spellEnd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11 0 00 72170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55,00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93 2 02 L5769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10,00</w:t>
            </w:r>
          </w:p>
        </w:tc>
      </w:tr>
      <w:tr w:rsidR="00CD322E" w:rsidRPr="00CD322E" w:rsidTr="00CD322E">
        <w:trPr>
          <w:trHeight w:val="3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467,00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110,00</w:t>
            </w:r>
          </w:p>
        </w:tc>
      </w:tr>
      <w:tr w:rsidR="00CD322E" w:rsidRPr="00CD322E" w:rsidTr="00CD322E">
        <w:trPr>
          <w:trHeight w:val="7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110,00</w:t>
            </w:r>
          </w:p>
        </w:tc>
      </w:tr>
      <w:tr w:rsidR="00CD322E" w:rsidRPr="00CD322E" w:rsidTr="00CD322E">
        <w:trPr>
          <w:trHeight w:val="6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11 0 00 35105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137,00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467,00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110,00</w:t>
            </w:r>
          </w:p>
        </w:tc>
      </w:tr>
      <w:tr w:rsidR="00CD322E" w:rsidRPr="00CD322E" w:rsidTr="00CD322E">
        <w:trPr>
          <w:trHeight w:val="6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4 908,20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6 499,10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6 499,10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4 473,40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4 821,40</w:t>
            </w:r>
          </w:p>
        </w:tc>
      </w:tr>
      <w:tr w:rsidR="00CD322E" w:rsidRPr="00CD322E" w:rsidTr="00CD322E">
        <w:trPr>
          <w:trHeight w:val="3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6 092,10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6 092,10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4 473,40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4 821,40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6 499,10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6 499,10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4 473,40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4 821,40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4 908,20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6 499,10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6 499,10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4 473,40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4 821,40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401,20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502,50</w:t>
            </w:r>
          </w:p>
        </w:tc>
      </w:tr>
      <w:tr w:rsidR="00CD322E" w:rsidRPr="00CD322E" w:rsidTr="00CD322E">
        <w:trPr>
          <w:trHeight w:val="9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Текущий ремонт спортивного зала МУК "</w:t>
            </w:r>
            <w:proofErr w:type="spellStart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Красногуляевскиу</w:t>
            </w:r>
            <w:proofErr w:type="spellEnd"/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дом культуры" АМО Красногуляевское городское поселение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 0 01 S042Г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296,40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271,70</w:t>
            </w:r>
          </w:p>
        </w:tc>
      </w:tr>
      <w:tr w:rsidR="00CD322E" w:rsidRPr="00CD322E" w:rsidTr="00CD322E">
        <w:trPr>
          <w:trHeight w:val="132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11 0 00 44099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4 883,20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3 848,40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6 092,10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6 092,10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3 775,80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4 047,20</w:t>
            </w:r>
          </w:p>
        </w:tc>
      </w:tr>
      <w:tr w:rsidR="00CD322E" w:rsidRPr="00CD322E" w:rsidTr="00CD322E">
        <w:trPr>
          <w:trHeight w:val="163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Дотации из областного бюджета Ульяновской области бюджетам муниципальных районов и городских округов Ульяновской области на поддержку мер по обеспечению сбалансированности бюджетов муниципальных образований Ульяновской области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95 0 03 72110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126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95 0 03 72110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407,00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CD322E" w:rsidRPr="00CD322E" w:rsidTr="00CD322E">
        <w:trPr>
          <w:trHeight w:val="3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248,40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372,00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372,00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81,50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62,00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</w:tr>
      <w:tr w:rsidR="00CD322E" w:rsidRPr="00CD322E" w:rsidTr="00CD322E">
        <w:trPr>
          <w:trHeight w:val="7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</w:tr>
      <w:tr w:rsidR="00CD322E" w:rsidRPr="00CD322E" w:rsidTr="00CD322E">
        <w:trPr>
          <w:trHeight w:val="3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11 0 00 49101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62,00</w:t>
            </w:r>
          </w:p>
        </w:tc>
      </w:tr>
      <w:tr w:rsidR="00CD322E" w:rsidRPr="00CD322E" w:rsidTr="00CD322E">
        <w:trPr>
          <w:trHeight w:val="30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185,00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270,00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19,50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11 0 00 00000 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19,50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Социальные выплаты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11 0 00 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50586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19,5</w:t>
            </w: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0</w:t>
            </w:r>
          </w:p>
        </w:tc>
      </w:tr>
      <w:tr w:rsidR="00CD322E" w:rsidRPr="00CD322E" w:rsidTr="00CD322E">
        <w:trPr>
          <w:trHeight w:val="100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spellStart"/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Пособия,компенсации</w:t>
            </w:r>
            <w:proofErr w:type="spellEnd"/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11 0 00 50586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321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185,00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50,00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19,50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69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64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630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797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11 0 00 51297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6,00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17 570,20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17 004,60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24 742,60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24 742,60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13 854,90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14 466,90</w:t>
            </w:r>
          </w:p>
        </w:tc>
      </w:tr>
      <w:tr w:rsidR="00CD322E" w:rsidRPr="00CD322E" w:rsidTr="00CD322E">
        <w:trPr>
          <w:trHeight w:val="315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Дефицит(-) профицит(+)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22E" w:rsidRPr="00CD322E" w:rsidRDefault="00CD322E" w:rsidP="00CD3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5 340,40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22E" w:rsidRPr="00CD322E" w:rsidRDefault="00CD322E" w:rsidP="00CD3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D322E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</w:tbl>
    <w:p w:rsidR="00CD322E" w:rsidRPr="003B0230" w:rsidRDefault="00CD322E" w:rsidP="004E02F0">
      <w:pPr>
        <w:pStyle w:val="a7"/>
        <w:rPr>
          <w:rFonts w:ascii="PT Astra Serif" w:hAnsi="PT Astra Serif"/>
          <w:sz w:val="28"/>
          <w:szCs w:val="28"/>
        </w:rPr>
      </w:pPr>
    </w:p>
    <w:sectPr w:rsidR="00CD322E" w:rsidRPr="003B0230" w:rsidSect="00CD32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E31"/>
    <w:multiLevelType w:val="hybridMultilevel"/>
    <w:tmpl w:val="8F8EC20E"/>
    <w:lvl w:ilvl="0" w:tplc="4314CFD8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2300"/>
    <w:multiLevelType w:val="hybridMultilevel"/>
    <w:tmpl w:val="592200D2"/>
    <w:lvl w:ilvl="0" w:tplc="B8AAE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80373"/>
    <w:multiLevelType w:val="hybridMultilevel"/>
    <w:tmpl w:val="2A8EF61A"/>
    <w:lvl w:ilvl="0" w:tplc="F42E2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414E"/>
    <w:rsid w:val="000A71F2"/>
    <w:rsid w:val="000C7E33"/>
    <w:rsid w:val="000D527F"/>
    <w:rsid w:val="00103209"/>
    <w:rsid w:val="00122F0F"/>
    <w:rsid w:val="00153DDF"/>
    <w:rsid w:val="00161577"/>
    <w:rsid w:val="00193ABB"/>
    <w:rsid w:val="002321FF"/>
    <w:rsid w:val="00234862"/>
    <w:rsid w:val="00252766"/>
    <w:rsid w:val="00267781"/>
    <w:rsid w:val="002F558A"/>
    <w:rsid w:val="00327143"/>
    <w:rsid w:val="003772EB"/>
    <w:rsid w:val="00387600"/>
    <w:rsid w:val="00396F6E"/>
    <w:rsid w:val="003A504E"/>
    <w:rsid w:val="00474CFA"/>
    <w:rsid w:val="004E02F0"/>
    <w:rsid w:val="00503AC0"/>
    <w:rsid w:val="005B15CB"/>
    <w:rsid w:val="00611D76"/>
    <w:rsid w:val="006469C0"/>
    <w:rsid w:val="00663912"/>
    <w:rsid w:val="00687A58"/>
    <w:rsid w:val="00694B24"/>
    <w:rsid w:val="006D3A83"/>
    <w:rsid w:val="0073317E"/>
    <w:rsid w:val="00752AD9"/>
    <w:rsid w:val="007779B1"/>
    <w:rsid w:val="007939B2"/>
    <w:rsid w:val="007D1FC0"/>
    <w:rsid w:val="007E4175"/>
    <w:rsid w:val="00810610"/>
    <w:rsid w:val="00814142"/>
    <w:rsid w:val="00822044"/>
    <w:rsid w:val="008226CD"/>
    <w:rsid w:val="008A0DAC"/>
    <w:rsid w:val="008C15C0"/>
    <w:rsid w:val="00947787"/>
    <w:rsid w:val="00986CC4"/>
    <w:rsid w:val="00A40C93"/>
    <w:rsid w:val="00AC48AF"/>
    <w:rsid w:val="00AE19F6"/>
    <w:rsid w:val="00B0452D"/>
    <w:rsid w:val="00B876B6"/>
    <w:rsid w:val="00B9414E"/>
    <w:rsid w:val="00BE290C"/>
    <w:rsid w:val="00BE677F"/>
    <w:rsid w:val="00BF59DF"/>
    <w:rsid w:val="00C41D0C"/>
    <w:rsid w:val="00CA0C9D"/>
    <w:rsid w:val="00CD322E"/>
    <w:rsid w:val="00D27B93"/>
    <w:rsid w:val="00D32A55"/>
    <w:rsid w:val="00D54958"/>
    <w:rsid w:val="00D63884"/>
    <w:rsid w:val="00D72BEE"/>
    <w:rsid w:val="00D83788"/>
    <w:rsid w:val="00DA6599"/>
    <w:rsid w:val="00DB4243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FC57"/>
  <w15:docId w15:val="{A1201218-CB84-4CA2-80A3-FC08AA0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93"/>
  </w:style>
  <w:style w:type="paragraph" w:styleId="1">
    <w:name w:val="heading 1"/>
    <w:basedOn w:val="a"/>
    <w:next w:val="a"/>
    <w:link w:val="10"/>
    <w:qFormat/>
    <w:rsid w:val="00B941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B9414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4E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B941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B941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9414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94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E41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4175"/>
    <w:rPr>
      <w:color w:val="800080"/>
      <w:u w:val="single"/>
    </w:rPr>
  </w:style>
  <w:style w:type="paragraph" w:customStyle="1" w:styleId="font5">
    <w:name w:val="font5"/>
    <w:basedOn w:val="a"/>
    <w:rsid w:val="007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7E417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E4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4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4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E4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E4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E4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AE19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E02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02F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CD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1">
    <w:name w:val="xl101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2">
    <w:name w:val="xl102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3">
    <w:name w:val="xl103"/>
    <w:basedOn w:val="a"/>
    <w:rsid w:val="00CD322E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4">
    <w:name w:val="xl104"/>
    <w:basedOn w:val="a"/>
    <w:rsid w:val="00CD32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05">
    <w:name w:val="xl105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xl106">
    <w:name w:val="xl106"/>
    <w:basedOn w:val="a"/>
    <w:rsid w:val="00CD32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D3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8">
    <w:name w:val="xl108"/>
    <w:basedOn w:val="a"/>
    <w:rsid w:val="00CD322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2</cp:lastModifiedBy>
  <cp:revision>59</cp:revision>
  <cp:lastPrinted>2024-02-09T06:51:00Z</cp:lastPrinted>
  <dcterms:created xsi:type="dcterms:W3CDTF">2016-11-14T10:00:00Z</dcterms:created>
  <dcterms:modified xsi:type="dcterms:W3CDTF">2024-02-09T07:14:00Z</dcterms:modified>
</cp:coreProperties>
</file>